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108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828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20231412TP53189HEAPA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08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08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08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08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08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5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02/01/2024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15:06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0" w:x="876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26" w:x="764" w:y="40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326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326749411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26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53189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EPIs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DEZ/2023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26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372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Faturamento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976" w:x="3372" w:y="748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Mínimo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898" w:x="5720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1"/>
          <w:sz w:val="12"/>
        </w:rPr>
        <w:t>Validade</w:t>
      </w:r>
      <w:r>
        <w:rPr>
          <w:rFonts w:ascii="WPKNHA+Tahoma Bold"/>
          <w:b w:val="on"/>
          <w:color w:val="333333"/>
          <w:spacing w:val="1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da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898" w:x="5720" w:y="748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Proposta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993" w:x="6928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Condições</w:t>
      </w:r>
      <w:r>
        <w:rPr>
          <w:rFonts w:ascii="WPKNHA+Tahoma Bold"/>
          <w:b w:val="on"/>
          <w:color w:val="333333"/>
          <w:spacing w:val="1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de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993" w:x="6928" w:y="748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Pagamento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875" w:x="172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Fornecedor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1232" w:x="439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Prazo</w:t>
      </w:r>
      <w:r>
        <w:rPr>
          <w:rFonts w:ascii="WPKNHA+Tahoma Bold"/>
          <w:b w:val="on"/>
          <w:color w:val="333333"/>
          <w:spacing w:val="1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de</w:t>
      </w:r>
      <w:r>
        <w:rPr>
          <w:rFonts w:ascii="WPKNHA+Tahoma Bold"/>
          <w:b w:val="on"/>
          <w:color w:val="333333"/>
          <w:spacing w:val="1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Entrega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1370" w:x="805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1"/>
          <w:sz w:val="12"/>
        </w:rPr>
        <w:t>Frete</w:t>
      </w:r>
      <w:r>
        <w:rPr>
          <w:rFonts w:ascii="WPKNHA+Tahoma Bold"/>
          <w:b w:val="on"/>
          <w:color w:val="333333"/>
          <w:spacing w:val="51"/>
          <w:sz w:val="12"/>
        </w:rPr>
        <w:t xml:space="preserve"> </w:t>
      </w: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Observações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2256" w:x="1065" w:y="7858"/>
        <w:widowControl w:val="off"/>
        <w:autoSpaceDE w:val="off"/>
        <w:autoSpaceDN w:val="off"/>
        <w:spacing w:before="0" w:after="0" w:line="148" w:lineRule="exact"/>
        <w:ind w:left="184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Bc</w:t>
      </w:r>
      <w:r>
        <w:rPr>
          <w:rFonts w:ascii="WPKNHA+Tahoma Bold"/>
          <w:b w:val="on"/>
          <w:color w:val="333333"/>
          <w:spacing w:val="0"/>
          <w:sz w:val="12"/>
        </w:rPr>
        <w:t xml:space="preserve"> </w:t>
      </w:r>
      <w:r>
        <w:rPr>
          <w:rFonts w:ascii="WPKNHA+Tahoma Bold"/>
          <w:b w:val="on"/>
          <w:color w:val="333333"/>
          <w:spacing w:val="1"/>
          <w:sz w:val="12"/>
        </w:rPr>
        <w:t>Distribuidora</w:t>
      </w:r>
      <w:r>
        <w:rPr>
          <w:rFonts w:ascii="WPKNHA+Tahoma Bold"/>
          <w:b w:val="on"/>
          <w:color w:val="333333"/>
          <w:spacing w:val="1"/>
          <w:sz w:val="12"/>
        </w:rPr>
        <w:t xml:space="preserve"> </w:t>
      </w:r>
      <w:r>
        <w:rPr>
          <w:rFonts w:ascii="WPKNHA+Tahoma Bold"/>
          <w:b w:val="on"/>
          <w:color w:val="333333"/>
          <w:spacing w:val="1"/>
          <w:sz w:val="12"/>
        </w:rPr>
        <w:t>Eireli</w:t>
      </w:r>
      <w:r>
        <w:rPr>
          <w:rFonts w:ascii="WPKNHA+Tahoma Bold"/>
          <w:b w:val="on"/>
          <w:color w:val="333333"/>
          <w:spacing w:val="0"/>
          <w:sz w:val="12"/>
        </w:rPr>
        <w:t xml:space="preserve"> </w:t>
      </w:r>
      <w:r>
        <w:rPr>
          <w:rFonts w:ascii="WPKNHA+Tahoma Bold"/>
          <w:b w:val="on"/>
          <w:color w:val="333333"/>
          <w:spacing w:val="0"/>
          <w:sz w:val="12"/>
        </w:rPr>
        <w:t>-</w:t>
      </w:r>
      <w:r>
        <w:rPr>
          <w:rFonts w:ascii="WPKNHA+Tahoma Bold"/>
          <w:b w:val="on"/>
          <w:color w:val="333333"/>
          <w:spacing w:val="2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Me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2256" w:x="1065" w:y="7858"/>
        <w:widowControl w:val="off"/>
        <w:autoSpaceDE w:val="off"/>
        <w:autoSpaceDN w:val="off"/>
        <w:spacing w:before="0" w:after="0" w:line="145" w:lineRule="exact"/>
        <w:ind w:left="61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GOIÂNIA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GO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256" w:x="1065" w:y="7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Paula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Cristina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Andrade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Oliveira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(62)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38" w:x="4592" w:y="8147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2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dias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após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38" w:x="4592" w:y="8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confirmação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836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1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8" w:x="3426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300,0000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5764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23/12/2023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8" w:x="7050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30/35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dias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63" w:x="8124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CIF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73" w:x="8757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null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61" w:x="1783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4101-6018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759" w:x="1308" w:y="8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bcdistribuidora1@gmail.com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258" w:x="1534" w:y="8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WPKNHA+Tahoma Bold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WPKNHA+Tahoma Bold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WPKNHA+Tahoma Bold" w:hAnsi="WPKNHA+Tahoma Bold" w:cs="WPKNHA+Tahoma Bold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WPKNHA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769" w:y="9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Programação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998" w:x="2769" w:y="90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de</w:t>
      </w:r>
      <w:r>
        <w:rPr>
          <w:rFonts w:ascii="WPKNHA+Tahoma Bold"/>
          <w:b w:val="on"/>
          <w:color w:val="333333"/>
          <w:spacing w:val="1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Entrega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1186" w:x="7474" w:y="90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Preço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1186" w:x="7474" w:y="9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1"/>
          <w:sz w:val="12"/>
        </w:rPr>
        <w:t>Unitário</w:t>
      </w:r>
      <w:r>
        <w:rPr>
          <w:rFonts w:ascii="WPKNHA+Tahoma Bold"/>
          <w:b w:val="on"/>
          <w:color w:val="333333"/>
          <w:spacing w:val="24"/>
          <w:sz w:val="12"/>
        </w:rPr>
        <w:t xml:space="preserve"> </w:t>
      </w:r>
      <w:r>
        <w:rPr>
          <w:rFonts w:ascii="WPKNHA+Tahoma Bold" w:hAnsi="WPKNHA+Tahoma Bold" w:cs="WPKNHA+Tahoma Bold"/>
          <w:b w:val="on"/>
          <w:color w:val="333333"/>
          <w:spacing w:val="1"/>
          <w:sz w:val="12"/>
        </w:rPr>
        <w:t>Fábrica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527" w:x="8082" w:y="9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Preço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502" w:x="10067" w:y="9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1"/>
          <w:sz w:val="12"/>
        </w:rPr>
        <w:t>Valor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502" w:x="10067" w:y="9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Total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672" w:x="1334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Produto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605" w:x="2281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Código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4004" w:x="3647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1"/>
          <w:sz w:val="12"/>
        </w:rPr>
        <w:t>Fabricante</w:t>
      </w:r>
      <w:r>
        <w:rPr>
          <w:rFonts w:ascii="WPKNHA+Tahoma Bold"/>
          <w:b w:val="on"/>
          <w:color w:val="333333"/>
          <w:spacing w:val="21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Embalagem</w:t>
      </w:r>
      <w:r>
        <w:rPr>
          <w:rFonts w:ascii="WPKNHA+Tahoma Bold"/>
          <w:b w:val="on"/>
          <w:color w:val="333333"/>
          <w:spacing w:val="20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Fornecedor</w:t>
      </w:r>
      <w:r>
        <w:rPr>
          <w:rFonts w:ascii="WPKNHA+Tahoma Bold"/>
          <w:b w:val="on"/>
          <w:color w:val="333333"/>
          <w:spacing w:val="21"/>
          <w:sz w:val="12"/>
        </w:rPr>
        <w:t xml:space="preserve"> </w:t>
      </w:r>
      <w:r>
        <w:rPr>
          <w:rFonts w:ascii="WPKNHA+Tahoma Bold" w:hAnsi="WPKNHA+Tahoma Bold" w:cs="WPKNHA+Tahoma Bold"/>
          <w:b w:val="on"/>
          <w:color w:val="333333"/>
          <w:spacing w:val="2"/>
          <w:sz w:val="12"/>
        </w:rPr>
        <w:t>Comentário</w:t>
      </w:r>
      <w:r>
        <w:rPr>
          <w:rFonts w:ascii="WPKNHA+Tahoma Bold"/>
          <w:b w:val="on"/>
          <w:color w:val="333333"/>
          <w:spacing w:val="30"/>
          <w:sz w:val="12"/>
        </w:rPr>
        <w:t xml:space="preserve"> </w:t>
      </w:r>
      <w:r>
        <w:rPr>
          <w:rFonts w:ascii="WPKNHA+Tahoma Bold"/>
          <w:b w:val="on"/>
          <w:color w:val="333333"/>
          <w:spacing w:val="1"/>
          <w:sz w:val="12"/>
        </w:rPr>
        <w:t>Justificativa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1521" w:x="8539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Rent(%)</w:t>
      </w:r>
      <w:r>
        <w:rPr>
          <w:rFonts w:ascii="WPKNHA+Tahoma Bold"/>
          <w:b w:val="on"/>
          <w:color w:val="333333"/>
          <w:spacing w:val="23"/>
          <w:sz w:val="12"/>
        </w:rPr>
        <w:t xml:space="preserve"> </w:t>
      </w:r>
      <w:r>
        <w:rPr>
          <w:rFonts w:ascii="WPKNHA+Tahoma Bold"/>
          <w:b w:val="on"/>
          <w:color w:val="333333"/>
          <w:spacing w:val="2"/>
          <w:sz w:val="12"/>
        </w:rPr>
        <w:t>Quantidade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652" w:x="10670" w:y="9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 w:hAnsi="WPKNHA+Tahoma Bold" w:cs="WPKNHA+Tahoma Bold"/>
          <w:b w:val="on"/>
          <w:color w:val="333333"/>
          <w:spacing w:val="1"/>
          <w:sz w:val="12"/>
        </w:rPr>
        <w:t>Usuário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1300" w:x="1019" w:y="9620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SEG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0" w:x="1019" w:y="9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84" w:y="9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4" w:x="1051" w:y="9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5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-CALCADO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SEG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0" w:x="1019" w:y="10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1020" w:y="10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233" w:x="1087" w:y="10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5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PAR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233" w:x="1087" w:y="10199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10488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MODELO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104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NUMERO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78" w:x="1231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35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CALÇADO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0923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OCUPACIONAL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TOPO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0923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FECHADO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0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PARTE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CALCANHAR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092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ALTURA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66" w:x="6845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;Cleber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REF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BB36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35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37212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1278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Barbosa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respondeu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email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homologação.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Balaska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Equipe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atende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condições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1357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pagamento.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142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Danielly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142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Evelyn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1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Pereira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142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Cruz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37" w:y="11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5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01" w:x="1004" w:y="11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,5CM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CONFECIONADO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01" w:x="1004" w:y="11501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09" w:x="5415" w:y="11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Bc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1791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SOLADO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1791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BORRACHA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1791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ANTIDERRAPANTE,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1791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RESISTENTE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1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ESCORREGAMENTO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1791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PISO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AÇO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1791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SOLUÇÃO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7651" w:y="11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8184" w:y="11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1179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11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385,1000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810" w:y="11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1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15" w:x="2326" w:y="11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40055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25" w:x="3156" w:y="11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5" w:x="4644" w:y="11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CX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11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Distribuidora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1185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Eireli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Me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73" w:x="6146" w:y="11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null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81" w:x="9304" w:y="11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5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Pares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118" w:x="7503" w:y="119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77,0200</w:t>
      </w:r>
      <w:r>
        <w:rPr>
          <w:rFonts w:ascii="BLVPMO+Tahoma"/>
          <w:color w:val="333333"/>
          <w:spacing w:val="90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0,0000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12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02/01/2024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1214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13:50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26" w:x="3801" w:y="12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GLICEROL,RESISTENTE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5" w:lineRule="exact"/>
        <w:ind w:left="39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OLEO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COMBUSTIVEL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E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ABSORÇÃO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ENERGIA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REGIAO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SALTO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ATENDIMENTO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2804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NORMAS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9" w:x="1015" w:y="13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-32.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9" w:x="1015" w:y="13961"/>
        <w:widowControl w:val="off"/>
        <w:autoSpaceDE w:val="off"/>
        <w:autoSpaceDN w:val="off"/>
        <w:spacing w:before="0" w:after="0" w:line="145" w:lineRule="exact"/>
        <w:ind w:left="4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810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2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45" w:x="1019" w:y="14500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SEG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45" w:x="1019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45" w:x="1019" w:y="1450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6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PAR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-&gt;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45" w:x="1019" w:y="14500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45" w:x="1019" w:y="14500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MODELO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15" w:x="2326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40057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25" w:x="3156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REF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BB36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35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37212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14500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5" w:x="4644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CX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09" w:x="5415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Bc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73" w:x="6146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null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66" w:x="6845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;Cleber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7651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8184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81" w:x="9304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6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Pares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1450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462,1200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450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Danielly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450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Evelyn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Pereira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1450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Cruz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14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Distribuidora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14645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Eireli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Me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Barbosa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333333"/>
          <w:spacing w:val="9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77,0200</w:t>
      </w:r>
      <w:r>
        <w:rPr>
          <w:rFonts w:ascii="BLVPMO+Tahoma"/>
          <w:color w:val="333333"/>
          <w:spacing w:val="90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0,0000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respondeu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email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homologação.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Balaska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Equipe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atende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condições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021" w:x="6660" w:y="14645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pagamento.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75" w:y="14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15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NUMERO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15224"/>
        <w:widowControl w:val="off"/>
        <w:autoSpaceDE w:val="off"/>
        <w:autoSpaceDN w:val="off"/>
        <w:spacing w:before="0" w:after="0" w:line="145" w:lineRule="exact"/>
        <w:ind w:left="294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6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CALÇADO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15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02/01/2024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1522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13:50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1231" w:y="153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5513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OCUPACIONAL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TIPO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5513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FECHADO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5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PARTE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CALCANHAR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1551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ALTURA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26" w:x="3801" w:y="15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37" w:y="160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5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01" w:x="1004" w:y="160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,5CM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CONFECIONADO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8" w:lineRule="exact"/>
        <w:ind w:left="19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SOLADO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BORRACHA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ANTIDERRAPANTE,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19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RESISTENTE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ESCORREGAMENTO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PISO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AÇO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SOLUÇÃO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GLICEROL,RESISTENTE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39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OLEO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COMBUSTIVEL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E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ABSORÇÃO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ENERGIA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REGIAO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SALTO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ATENDIMENTO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NORMAS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557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-32.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0" w:x="1019" w:y="3267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SEG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0" w:x="1019" w:y="3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84" w:y="35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4" w:x="1051" w:y="35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7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-CALCADO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SEG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0" w:x="1019" w:y="3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1020" w:y="3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233" w:x="1087" w:y="3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7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PAR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233" w:x="1087" w:y="3846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4135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MODELO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4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NUMERO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78" w:x="1231" w:y="44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37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CALÇADO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4569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OCUPACIONAL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TIPO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4569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FECHADO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4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PARTE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CALCANHAR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456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ALTURA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66" w:x="6845" w:y="48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;Cleber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REF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BB80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37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37212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4924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Barbosa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respondeu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email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homologação.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Balaska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Equipe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atende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condições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5003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pagamento.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506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Danielly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506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Evelyn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5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Pereira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506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Cruz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37" w:y="51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5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01" w:x="1004" w:y="51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,5CM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CONFECIONADO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01" w:x="1004" w:y="5148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09" w:x="5415" w:y="53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Bc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5437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SOLADO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5437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BORRACHA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5437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ANTIDERRAPANTE,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5437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RESISTENTE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5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ESCORREGAMENTO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5437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PISO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AÇO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5437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SOLUÇÃO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7651" w:y="54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8184" w:y="54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543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5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616,1600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810" w:y="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15" w:x="2326" w:y="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40059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25" w:x="3156" w:y="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5" w:x="4644" w:y="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CX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Distribuidora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550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Eireli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Me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73" w:x="6146" w:y="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null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81" w:x="9304" w:y="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8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Pares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118" w:x="7503" w:y="55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77,0200</w:t>
      </w:r>
      <w:r>
        <w:rPr>
          <w:rFonts w:ascii="BLVPMO+Tahoma"/>
          <w:color w:val="333333"/>
          <w:spacing w:val="90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0,0000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5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02/01/2024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579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13:50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26" w:x="3801" w:y="60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GLICEROL,RESISTENTE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5" w:lineRule="exact"/>
        <w:ind w:left="39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OLEO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COMBUSTIVEL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E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ABSORÇÃO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ENERGIA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REGIAO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SALTO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ATENDIMENTO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6450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NROMAS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9" w:x="1015" w:y="76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-32.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9" w:x="1015" w:y="7608"/>
        <w:widowControl w:val="off"/>
        <w:autoSpaceDE w:val="off"/>
        <w:autoSpaceDN w:val="off"/>
        <w:spacing w:before="0" w:after="0" w:line="145" w:lineRule="exact"/>
        <w:ind w:left="4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0" w:x="1019" w:y="8147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SEG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0" w:x="1019" w:y="8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1020" w:y="8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233" w:x="1087" w:y="8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9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PAR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233" w:x="1087" w:y="8436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8726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MODELO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32" w:x="1004" w:y="8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NUMERO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78" w:x="1231" w:y="90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39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CALÇADO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9160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OCUPACIONAL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TOPO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9160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FECHADO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9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PARTE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CALCANHAR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66" w:x="942" w:y="916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ALTURA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23" w:x="6845" w:y="9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;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23" w:x="6889" w:y="9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Cleber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TENIS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REF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BB80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39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37212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84" w:x="3672" w:y="9594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SOFT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52" w:x="6702" w:y="9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Barbosa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52" w:x="6702" w:y="9660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respondeu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52" w:x="6702" w:y="966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email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37" w:y="9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5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01" w:x="1004" w:y="9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,5CM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CONFECIONADO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01" w:x="1004" w:y="9739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EVA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COR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973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Danielly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973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Evelyn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9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Pereira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44" w:x="10624" w:y="973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Cruz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0028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PRETO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SOLADO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0028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BORRACHA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0028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ANTIDERRAPANTE,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0028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RESISTENTE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0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ESCORREGAMENTO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0028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PISO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2"/>
          <w:sz w:val="12"/>
        </w:rPr>
        <w:t>AÇO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COM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2" w:x="940" w:y="10028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SOLUÇÃO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09" w:x="5415" w:y="10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Bc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937" w:x="6660" w:y="10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homologação.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7651" w:y="10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3" w:x="8184" w:y="10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1009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86" w:x="9975" w:y="10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308,0800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810" w:y="10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4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15" w:x="2326" w:y="10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40063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25" w:x="3156" w:y="10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25" w:x="4644" w:y="10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CX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10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Distribuidora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67" w:x="5136" w:y="1017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Eireli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Me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73" w:x="6146" w:y="10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null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81" w:x="9304" w:y="10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4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Pares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25" w:x="6792" w:y="10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-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81" w:x="6688" w:y="10239"/>
        <w:widowControl w:val="off"/>
        <w:autoSpaceDE w:val="off"/>
        <w:autoSpaceDN w:val="off"/>
        <w:spacing w:before="0" w:after="0" w:line="148" w:lineRule="exact"/>
        <w:ind w:left="18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Balaska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81" w:x="6688" w:y="1023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Equipe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não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81" w:x="6688" w:y="10239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atende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81" w:x="6688" w:y="10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1"/>
          <w:sz w:val="12"/>
        </w:rPr>
        <w:t>condições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81" w:x="6688" w:y="10239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pagamento.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118" w:x="7503" w:y="10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77,0200</w:t>
      </w:r>
      <w:r>
        <w:rPr>
          <w:rFonts w:ascii="BLVPMO+Tahoma"/>
          <w:color w:val="333333"/>
          <w:spacing w:val="90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0,0000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104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02/01/2024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810" w:x="10591" w:y="1046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13:50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26" w:x="3801" w:y="10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WORK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GLICEROL,RESISTENTE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5" w:lineRule="exact"/>
        <w:ind w:left="39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OLEO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COMBUSTIVEL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E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ABSORÇÃO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ENERGIA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REGIAO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DO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SALTO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EM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ATENDIMENTO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AS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476" w:x="938" w:y="11041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NORMAS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309" w:x="1015" w:y="12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 w:hAnsi="BLVPMO+Tahoma" w:cs="BLVPMO+Tahoma"/>
          <w:color w:val="333333"/>
          <w:spacing w:val="2"/>
          <w:sz w:val="12"/>
        </w:rPr>
        <w:t>SEGURANÇA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NR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-32.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644" w:x="8582" w:y="12593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Total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644" w:x="8582" w:y="12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1"/>
          <w:sz w:val="12"/>
        </w:rPr>
        <w:t>Parcial: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323" w:x="10157" w:y="12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386" w:y="12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2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247" w:x="9386" w:y="12659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0"/>
          <w:sz w:val="12"/>
        </w:rPr>
        <w:t>2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51" w:x="9453" w:y="12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3.0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351" w:x="9453" w:y="12659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3.0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90" w:x="9923" w:y="127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1.771,4600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779" w:x="4052" w:y="131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Total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Itens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Cotação: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4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1724" w:x="5790" w:y="131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Total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Itens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Impressos:</w:t>
      </w:r>
      <w:r>
        <w:rPr>
          <w:rFonts w:ascii="BLVPMO+Tahoma"/>
          <w:color w:val="333333"/>
          <w:spacing w:val="0"/>
          <w:sz w:val="12"/>
        </w:rPr>
        <w:t xml:space="preserve"> </w:t>
      </w:r>
      <w:r>
        <w:rPr>
          <w:rFonts w:ascii="BLVPMO+Tahoma"/>
          <w:color w:val="333333"/>
          <w:spacing w:val="0"/>
          <w:sz w:val="12"/>
        </w:rPr>
        <w:t>4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553" w:x="8628" w:y="13527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2"/>
          <w:sz w:val="12"/>
        </w:rPr>
        <w:t>Total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553" w:x="8628" w:y="13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PKNHA+Tahoma Bold"/>
          <w:b w:val="on"/>
          <w:color w:val="000000"/>
          <w:spacing w:val="0"/>
          <w:sz w:val="12"/>
        </w:rPr>
      </w:pPr>
      <w:r>
        <w:rPr>
          <w:rFonts w:ascii="WPKNHA+Tahoma Bold"/>
          <w:b w:val="on"/>
          <w:color w:val="333333"/>
          <w:spacing w:val="1"/>
          <w:sz w:val="12"/>
        </w:rPr>
        <w:t>Geral:</w:t>
      </w:r>
      <w:r>
        <w:rPr>
          <w:rFonts w:ascii="WPKNHA+Tahoma Bold"/>
          <w:b w:val="on"/>
          <w:color w:val="000000"/>
          <w:spacing w:val="0"/>
          <w:sz w:val="12"/>
        </w:rPr>
      </w:r>
    </w:p>
    <w:p>
      <w:pPr>
        <w:pStyle w:val="Normal"/>
        <w:framePr w:w="323" w:x="10157" w:y="13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2"/>
          <w:sz w:val="12"/>
        </w:rPr>
        <w:t>R$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790" w:x="9923" w:y="136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1.771,4600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4024" w:x="3147" w:y="143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LVPMO+Tahoma"/>
          <w:color w:val="000000"/>
          <w:spacing w:val="0"/>
          <w:sz w:val="12"/>
        </w:rPr>
      </w:pPr>
      <w:r>
        <w:rPr>
          <w:rFonts w:ascii="BLVPMO+Tahoma"/>
          <w:color w:val="333333"/>
          <w:spacing w:val="1"/>
          <w:sz w:val="12"/>
        </w:rPr>
        <w:t>Clique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"javascript:chama_completo(326749411)" </w:instrText>
      </w:r>
      <w:r>
        <w:rPr/>
      </w:r>
      <w:r>
        <w:rPr/>
        <w:fldChar w:fldCharType="separate"/>
      </w:r>
      <w:r>
        <w:rPr>
          <w:rFonts w:ascii="BLVPMO+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"javascript:chama_completo(326749411)" </w:instrText>
      </w:r>
      <w:r>
        <w:rPr/>
      </w:r>
      <w:r>
        <w:rPr/>
        <w:fldChar w:fldCharType="separate"/>
      </w:r>
      <w:r>
        <w:rPr>
          <w:rFonts w:ascii="BLVPMO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BLVPMO+Tahoma"/>
          <w:color w:val="333333"/>
          <w:spacing w:val="1"/>
          <w:sz w:val="12"/>
        </w:rPr>
        <w:t>para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geração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relatório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completo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com</w:t>
      </w:r>
      <w:r>
        <w:rPr>
          <w:rFonts w:ascii="BLVPMO+Tahoma"/>
          <w:color w:val="333333"/>
          <w:spacing w:val="2"/>
          <w:sz w:val="12"/>
        </w:rPr>
        <w:t xml:space="preserve"> </w:t>
      </w:r>
      <w:r>
        <w:rPr>
          <w:rFonts w:ascii="BLVPMO+Tahoma"/>
          <w:color w:val="333333"/>
          <w:spacing w:val="1"/>
          <w:sz w:val="12"/>
        </w:rPr>
        <w:t>quebra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/>
          <w:color w:val="333333"/>
          <w:spacing w:val="2"/>
          <w:sz w:val="12"/>
        </w:rPr>
        <w:t>de</w:t>
      </w:r>
      <w:r>
        <w:rPr>
          <w:rFonts w:ascii="BLVPMO+Tahoma"/>
          <w:color w:val="333333"/>
          <w:spacing w:val="1"/>
          <w:sz w:val="12"/>
        </w:rPr>
        <w:t xml:space="preserve"> </w:t>
      </w:r>
      <w:r>
        <w:rPr>
          <w:rFonts w:ascii="BLVPMO+Tahoma" w:hAnsi="BLVPMO+Tahoma" w:cs="BLVPMO+Tahoma"/>
          <w:color w:val="333333"/>
          <w:spacing w:val="1"/>
          <w:sz w:val="12"/>
        </w:rPr>
        <w:t>página</w:t>
      </w:r>
      <w:r>
        <w:rPr>
          <w:rFonts w:ascii="BLVPMO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PKNHA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09DF78E-0000-0000-0000-000000000000}"/>
  </w:font>
  <w:font w:name="BLVPMO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4451E6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907</Words>
  <Characters>4565</Characters>
  <Application>Aspose</Application>
  <DocSecurity>0</DocSecurity>
  <Lines>377</Lines>
  <Paragraphs>377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2024-01-02T18:20:33+00:00</dcterms:created>
  <dcterms:modified xmlns:xsi="http://www.w3.org/2001/XMLSchema-instance" xmlns:dcterms="http://purl.org/dc/terms/" xsi:type="dcterms:W3CDTF">2024-01-02T18:20:33+00:00</dcterms:modified>
</coreProperties>
</file>